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7C60" w14:textId="77777777" w:rsidR="00954549" w:rsidRPr="006C1E3A" w:rsidRDefault="00914D4C" w:rsidP="001E11A8">
      <w:pPr>
        <w:pStyle w:val="Bezmezer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Reagujeme</w:t>
      </w:r>
      <w:r w:rsidR="00143570" w:rsidRPr="006C1E3A">
        <w:rPr>
          <w:rFonts w:ascii="Arial" w:hAnsi="Arial" w:cs="Arial"/>
        </w:rPr>
        <w:t xml:space="preserve"> </w:t>
      </w:r>
      <w:r w:rsidR="00C81A57" w:rsidRPr="006C1E3A">
        <w:rPr>
          <w:rFonts w:ascii="Arial" w:hAnsi="Arial" w:cs="Arial"/>
        </w:rPr>
        <w:t>na invazi ruských vojsk na Ukrajinu, která dr</w:t>
      </w:r>
      <w:r w:rsidR="00954549" w:rsidRPr="006C1E3A">
        <w:rPr>
          <w:rFonts w:ascii="Arial" w:hAnsi="Arial" w:cs="Arial"/>
        </w:rPr>
        <w:t>amaticky dopadla na</w:t>
      </w:r>
      <w:r>
        <w:rPr>
          <w:rFonts w:ascii="Arial" w:hAnsi="Arial" w:cs="Arial"/>
        </w:rPr>
        <w:t> </w:t>
      </w:r>
      <w:r w:rsidR="00954549" w:rsidRPr="006C1E3A">
        <w:rPr>
          <w:rFonts w:ascii="Arial" w:hAnsi="Arial" w:cs="Arial"/>
        </w:rPr>
        <w:t xml:space="preserve">miliony </w:t>
      </w:r>
      <w:r>
        <w:rPr>
          <w:rFonts w:ascii="Arial" w:hAnsi="Arial" w:cs="Arial"/>
        </w:rPr>
        <w:t xml:space="preserve">jejich </w:t>
      </w:r>
      <w:r w:rsidR="00954549" w:rsidRPr="006C1E3A">
        <w:rPr>
          <w:rFonts w:ascii="Arial" w:hAnsi="Arial" w:cs="Arial"/>
        </w:rPr>
        <w:t>obča</w:t>
      </w:r>
      <w:r w:rsidR="00C81A57" w:rsidRPr="006C1E3A">
        <w:rPr>
          <w:rFonts w:ascii="Arial" w:hAnsi="Arial" w:cs="Arial"/>
        </w:rPr>
        <w:t>nů</w:t>
      </w:r>
      <w:r>
        <w:rPr>
          <w:rFonts w:ascii="Arial" w:hAnsi="Arial" w:cs="Arial"/>
        </w:rPr>
        <w:t xml:space="preserve"> </w:t>
      </w:r>
      <w:r w:rsidR="00954549" w:rsidRPr="006C1E3A">
        <w:rPr>
          <w:rFonts w:ascii="Arial" w:hAnsi="Arial" w:cs="Arial"/>
        </w:rPr>
        <w:t>a uvrhla je do hluboké humanitární krize.</w:t>
      </w:r>
    </w:p>
    <w:p w14:paraId="01C93756" w14:textId="77777777" w:rsidR="00954549" w:rsidRPr="006C1E3A" w:rsidRDefault="00954549" w:rsidP="006C1E3A">
      <w:pPr>
        <w:pStyle w:val="Bezmezer"/>
        <w:jc w:val="both"/>
        <w:rPr>
          <w:rFonts w:ascii="Arial" w:hAnsi="Arial" w:cs="Arial"/>
        </w:rPr>
      </w:pPr>
    </w:p>
    <w:p w14:paraId="1F5C8429" w14:textId="77777777" w:rsidR="00954549" w:rsidRDefault="00954549" w:rsidP="001E11A8">
      <w:pPr>
        <w:pStyle w:val="Bezmezer"/>
        <w:ind w:firstLine="708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Osudy Ukrajinců, kteří museli opustit svou vlast, stejně jako těch, kteří zůstali a bojují proti agresorovi, nám nejsou a nemůžou být lhostejné. Proto jsme se rozhodli uspořádat</w:t>
      </w:r>
    </w:p>
    <w:p w14:paraId="3B46C8ED" w14:textId="77777777" w:rsidR="00914D4C" w:rsidRPr="00A60D34" w:rsidRDefault="00914D4C" w:rsidP="001E11A8">
      <w:pPr>
        <w:pStyle w:val="Bezmezer"/>
        <w:ind w:firstLine="708"/>
        <w:jc w:val="both"/>
        <w:rPr>
          <w:rFonts w:ascii="Arial" w:hAnsi="Arial" w:cs="Arial"/>
          <w:sz w:val="16"/>
          <w:szCs w:val="16"/>
        </w:rPr>
      </w:pPr>
    </w:p>
    <w:p w14:paraId="25970723" w14:textId="77777777" w:rsidR="00954549" w:rsidRPr="006C1E3A" w:rsidRDefault="00954549" w:rsidP="006C1E3A">
      <w:pPr>
        <w:pStyle w:val="Bezmezer"/>
        <w:jc w:val="both"/>
        <w:rPr>
          <w:rFonts w:ascii="Arial" w:hAnsi="Arial" w:cs="Arial"/>
        </w:rPr>
      </w:pPr>
    </w:p>
    <w:p w14:paraId="2DF997CB" w14:textId="77777777" w:rsidR="00143570" w:rsidRPr="00914D4C" w:rsidRDefault="00954549" w:rsidP="001E11A8">
      <w:pPr>
        <w:pStyle w:val="Bezmezer"/>
        <w:jc w:val="center"/>
        <w:rPr>
          <w:rFonts w:ascii="Arial" w:hAnsi="Arial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4D4C">
        <w:rPr>
          <w:rFonts w:ascii="Arial" w:hAnsi="Arial" w:cs="Arial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HUMANITÁRNÍ SBÍRKU NA POMOC UKRAJINĚ</w:t>
      </w:r>
    </w:p>
    <w:p w14:paraId="5B410490" w14:textId="77777777" w:rsidR="00143570" w:rsidRPr="00A60D34" w:rsidRDefault="00143570" w:rsidP="006C1E3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858DC88" w14:textId="77777777" w:rsidR="00954549" w:rsidRPr="006C1E3A" w:rsidRDefault="00954549" w:rsidP="006C1E3A">
      <w:pPr>
        <w:pStyle w:val="Bezmezer"/>
        <w:jc w:val="both"/>
        <w:rPr>
          <w:rFonts w:ascii="Arial" w:hAnsi="Arial" w:cs="Arial"/>
        </w:rPr>
      </w:pPr>
    </w:p>
    <w:p w14:paraId="34112D8A" w14:textId="77777777" w:rsidR="00954549" w:rsidRPr="006C1E3A" w:rsidRDefault="00954549" w:rsidP="004C706A">
      <w:pPr>
        <w:pStyle w:val="Bezmezer"/>
        <w:ind w:firstLine="708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Nejedná se o finanční sbírku, ale o shromažďování materiá</w:t>
      </w:r>
      <w:r w:rsidR="00E34D7C" w:rsidRPr="006C1E3A">
        <w:rPr>
          <w:rFonts w:ascii="Arial" w:hAnsi="Arial" w:cs="Arial"/>
        </w:rPr>
        <w:t xml:space="preserve">lu a potravin, jako </w:t>
      </w:r>
      <w:r w:rsidR="00914D4C">
        <w:rPr>
          <w:rFonts w:ascii="Arial" w:hAnsi="Arial" w:cs="Arial"/>
        </w:rPr>
        <w:t xml:space="preserve">jsou </w:t>
      </w:r>
      <w:r w:rsidR="00E34D7C" w:rsidRPr="006C1E3A">
        <w:rPr>
          <w:rFonts w:ascii="Arial" w:hAnsi="Arial" w:cs="Arial"/>
        </w:rPr>
        <w:t>např.:</w:t>
      </w:r>
    </w:p>
    <w:p w14:paraId="120CE2B3" w14:textId="77777777" w:rsidR="00954549" w:rsidRPr="006C1E3A" w:rsidRDefault="00954549" w:rsidP="006C1E3A">
      <w:pPr>
        <w:pStyle w:val="Bezmezer"/>
        <w:jc w:val="both"/>
        <w:rPr>
          <w:rFonts w:ascii="Arial" w:hAnsi="Arial" w:cs="Arial"/>
        </w:rPr>
      </w:pPr>
    </w:p>
    <w:p w14:paraId="13619F28" w14:textId="77777777" w:rsidR="00954549" w:rsidRPr="006C1E3A" w:rsidRDefault="00954549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deky, karimatky, spacáky, matrace, teplé přehozy, ložní prádlo</w:t>
      </w:r>
      <w:r w:rsidR="006C1E3A" w:rsidRPr="006C1E3A">
        <w:rPr>
          <w:rFonts w:ascii="Arial" w:hAnsi="Arial" w:cs="Arial"/>
        </w:rPr>
        <w:t>, polštáře</w:t>
      </w:r>
    </w:p>
    <w:p w14:paraId="232388DD" w14:textId="77777777" w:rsidR="00954549" w:rsidRPr="006C1E3A" w:rsidRDefault="00E34D7C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jednorázové dětské pleny i pleny pro dospělé</w:t>
      </w:r>
    </w:p>
    <w:p w14:paraId="25465D21" w14:textId="77777777" w:rsidR="00E34D7C" w:rsidRPr="006C1E3A" w:rsidRDefault="00E34D7C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toaletní papír, vlhčené ubrousky, dámské hygienické potřeby</w:t>
      </w:r>
    </w:p>
    <w:p w14:paraId="176F8279" w14:textId="77777777" w:rsidR="00E34D7C" w:rsidRPr="006C1E3A" w:rsidRDefault="00E34D7C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osobní hygiena – mýdla</w:t>
      </w:r>
      <w:r w:rsidR="004C706A">
        <w:rPr>
          <w:rFonts w:ascii="Arial" w:hAnsi="Arial" w:cs="Arial"/>
        </w:rPr>
        <w:t>, šampony</w:t>
      </w:r>
    </w:p>
    <w:p w14:paraId="2BED1A60" w14:textId="77777777" w:rsidR="00E34D7C" w:rsidRPr="006C1E3A" w:rsidRDefault="00E34D7C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prací prostředky pro ruční praní, dezinfekční gely</w:t>
      </w:r>
    </w:p>
    <w:p w14:paraId="4219941D" w14:textId="77777777" w:rsidR="006C1E3A" w:rsidRPr="006C1E3A" w:rsidRDefault="00E34D7C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dětská a kojenecká výživa</w:t>
      </w:r>
    </w:p>
    <w:p w14:paraId="6A540210" w14:textId="77777777" w:rsidR="006C1E3A" w:rsidRPr="006C1E3A" w:rsidRDefault="006C1E3A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trvanlivé potraviny – konzervy, instantní polévky, přesnídávky</w:t>
      </w:r>
    </w:p>
    <w:p w14:paraId="33DFFE60" w14:textId="77777777" w:rsidR="006C1E3A" w:rsidRPr="006C1E3A" w:rsidRDefault="006C1E3A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čaj, rozpustná káva, balený cukr, jednorázové papírové nebo plastové nádobí</w:t>
      </w:r>
    </w:p>
    <w:p w14:paraId="332E6532" w14:textId="77777777" w:rsidR="00E34D7C" w:rsidRPr="006C1E3A" w:rsidRDefault="00E34D7C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léky a zdravotnický materiál – léky a prostředky na</w:t>
      </w:r>
      <w:r w:rsidR="004C706A">
        <w:rPr>
          <w:rFonts w:ascii="Arial" w:hAnsi="Arial" w:cs="Arial"/>
        </w:rPr>
        <w:t xml:space="preserve"> zastavení krvácení, léky proti </w:t>
      </w:r>
      <w:r w:rsidRPr="006C1E3A">
        <w:rPr>
          <w:rFonts w:ascii="Arial" w:hAnsi="Arial" w:cs="Arial"/>
        </w:rPr>
        <w:t>bolesti, obvazy, izotermické folie</w:t>
      </w:r>
      <w:r w:rsidR="006C1E3A" w:rsidRPr="006C1E3A">
        <w:rPr>
          <w:rFonts w:ascii="Arial" w:hAnsi="Arial" w:cs="Arial"/>
        </w:rPr>
        <w:t>, kompletní lékárničky</w:t>
      </w:r>
    </w:p>
    <w:p w14:paraId="15ECEB1C" w14:textId="77777777" w:rsidR="006C1E3A" w:rsidRPr="006C1E3A" w:rsidRDefault="006C1E3A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rychlovarné konvice, prodlužovačky</w:t>
      </w:r>
    </w:p>
    <w:p w14:paraId="3D0450A3" w14:textId="77777777" w:rsidR="006C1E3A" w:rsidRPr="006C1E3A" w:rsidRDefault="006C1E3A" w:rsidP="00A60D34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mobilní telefony, powerbanky</w:t>
      </w:r>
    </w:p>
    <w:p w14:paraId="69965148" w14:textId="77777777" w:rsidR="00143570" w:rsidRPr="006C1E3A" w:rsidRDefault="00143570" w:rsidP="006C1E3A">
      <w:pPr>
        <w:pStyle w:val="Bezmezer"/>
        <w:jc w:val="both"/>
        <w:rPr>
          <w:rFonts w:ascii="Arial" w:hAnsi="Arial" w:cs="Arial"/>
        </w:rPr>
      </w:pPr>
    </w:p>
    <w:p w14:paraId="46B92FB7" w14:textId="77777777" w:rsidR="00143570" w:rsidRPr="006C1E3A" w:rsidRDefault="00143570" w:rsidP="001E11A8">
      <w:pPr>
        <w:pStyle w:val="Bezmezer"/>
        <w:ind w:firstLine="708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>Věci uvedené v seznamu můžete donést na obecní úřad v Lanžově v</w:t>
      </w:r>
      <w:r w:rsidR="006C1E3A" w:rsidRPr="006C1E3A">
        <w:rPr>
          <w:rFonts w:ascii="Arial" w:hAnsi="Arial" w:cs="Arial"/>
        </w:rPr>
        <w:t xml:space="preserve"> rámci</w:t>
      </w:r>
      <w:r w:rsidRPr="006C1E3A">
        <w:rPr>
          <w:rFonts w:ascii="Arial" w:hAnsi="Arial" w:cs="Arial"/>
        </w:rPr>
        <w:t xml:space="preserve"> úřední</w:t>
      </w:r>
      <w:r w:rsidR="006C1E3A" w:rsidRPr="006C1E3A">
        <w:rPr>
          <w:rFonts w:ascii="Arial" w:hAnsi="Arial" w:cs="Arial"/>
        </w:rPr>
        <w:t>ch hodin</w:t>
      </w:r>
      <w:r w:rsidRPr="006C1E3A">
        <w:rPr>
          <w:rFonts w:ascii="Arial" w:hAnsi="Arial" w:cs="Arial"/>
        </w:rPr>
        <w:t xml:space="preserve"> nebo po telefonické domluvě.</w:t>
      </w:r>
    </w:p>
    <w:p w14:paraId="49686349" w14:textId="77777777" w:rsidR="00143570" w:rsidRPr="006C1E3A" w:rsidRDefault="00143570" w:rsidP="006C1E3A">
      <w:pPr>
        <w:pStyle w:val="Bezmezer"/>
        <w:jc w:val="both"/>
        <w:rPr>
          <w:rFonts w:ascii="Arial" w:hAnsi="Arial" w:cs="Arial"/>
        </w:rPr>
      </w:pPr>
    </w:p>
    <w:p w14:paraId="44B5BF43" w14:textId="77777777" w:rsidR="00143570" w:rsidRPr="006C1E3A" w:rsidRDefault="00914D4C" w:rsidP="006C1E3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Úřední hodiny:</w:t>
      </w:r>
      <w:r>
        <w:rPr>
          <w:rFonts w:ascii="Arial" w:hAnsi="Arial" w:cs="Arial"/>
        </w:rPr>
        <w:tab/>
      </w:r>
      <w:proofErr w:type="gramStart"/>
      <w:r w:rsidR="00143570" w:rsidRPr="00A60D34">
        <w:rPr>
          <w:rFonts w:ascii="Arial" w:hAnsi="Arial" w:cs="Arial"/>
          <w:b/>
          <w:bCs/>
        </w:rPr>
        <w:t>Pondělí</w:t>
      </w:r>
      <w:proofErr w:type="gramEnd"/>
      <w:r w:rsidR="00143570" w:rsidRPr="00A60D34">
        <w:rPr>
          <w:rFonts w:ascii="Arial" w:hAnsi="Arial" w:cs="Arial"/>
          <w:b/>
          <w:bCs/>
        </w:rPr>
        <w:t xml:space="preserve"> 8 </w:t>
      </w:r>
      <w:r w:rsidRPr="00A60D34">
        <w:rPr>
          <w:rFonts w:ascii="Arial" w:hAnsi="Arial" w:cs="Arial"/>
          <w:b/>
          <w:bCs/>
        </w:rPr>
        <w:t>–</w:t>
      </w:r>
      <w:r w:rsidR="00143570" w:rsidRPr="00A60D34">
        <w:rPr>
          <w:rFonts w:ascii="Arial" w:hAnsi="Arial" w:cs="Arial"/>
          <w:b/>
          <w:bCs/>
        </w:rPr>
        <w:t xml:space="preserve"> 1</w:t>
      </w:r>
      <w:r w:rsidRPr="00A60D34">
        <w:rPr>
          <w:rFonts w:ascii="Arial" w:hAnsi="Arial" w:cs="Arial"/>
          <w:b/>
          <w:bCs/>
        </w:rPr>
        <w:t>2, 13 – 1</w:t>
      </w:r>
      <w:r w:rsidR="00143570" w:rsidRPr="00A60D34">
        <w:rPr>
          <w:rFonts w:ascii="Arial" w:hAnsi="Arial" w:cs="Arial"/>
          <w:b/>
          <w:bCs/>
        </w:rPr>
        <w:t>8</w:t>
      </w:r>
      <w:r w:rsidR="006C1E3A" w:rsidRPr="006C1E3A">
        <w:rPr>
          <w:rFonts w:ascii="Arial" w:hAnsi="Arial" w:cs="Arial"/>
        </w:rPr>
        <w:t xml:space="preserve"> </w:t>
      </w:r>
      <w:r w:rsidR="006C1E3A" w:rsidRPr="006C1E3A"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</w:r>
      <w:r w:rsidR="00143570" w:rsidRPr="00A60D34">
        <w:rPr>
          <w:rFonts w:ascii="Arial" w:hAnsi="Arial" w:cs="Arial"/>
          <w:b/>
          <w:bCs/>
        </w:rPr>
        <w:t>606 9</w:t>
      </w:r>
      <w:r w:rsidRPr="00A60D34">
        <w:rPr>
          <w:rFonts w:ascii="Arial" w:hAnsi="Arial" w:cs="Arial"/>
          <w:b/>
          <w:bCs/>
        </w:rPr>
        <w:t>57 144</w:t>
      </w:r>
    </w:p>
    <w:p w14:paraId="0B773BB8" w14:textId="77777777" w:rsidR="00143570" w:rsidRPr="006C1E3A" w:rsidRDefault="00143570" w:rsidP="006C1E3A">
      <w:pPr>
        <w:pStyle w:val="Bezmezer"/>
        <w:jc w:val="both"/>
        <w:rPr>
          <w:rFonts w:ascii="Arial" w:hAnsi="Arial" w:cs="Arial"/>
        </w:rPr>
      </w:pPr>
    </w:p>
    <w:p w14:paraId="783AB52B" w14:textId="4F3B95E1" w:rsidR="00143570" w:rsidRPr="006C1E3A" w:rsidRDefault="006C1E3A" w:rsidP="001E11A8">
      <w:pPr>
        <w:pStyle w:val="Bezmezer"/>
        <w:ind w:firstLine="708"/>
        <w:jc w:val="both"/>
        <w:rPr>
          <w:rFonts w:ascii="Arial" w:hAnsi="Arial" w:cs="Arial"/>
        </w:rPr>
      </w:pPr>
      <w:r w:rsidRPr="006C1E3A">
        <w:rPr>
          <w:rFonts w:ascii="Arial" w:hAnsi="Arial" w:cs="Arial"/>
        </w:rPr>
        <w:t xml:space="preserve">Shromážděná </w:t>
      </w:r>
      <w:r w:rsidR="00143570" w:rsidRPr="006C1E3A">
        <w:rPr>
          <w:rFonts w:ascii="Arial" w:hAnsi="Arial" w:cs="Arial"/>
        </w:rPr>
        <w:t>humanitární pomoc bude odvezena na Mě</w:t>
      </w:r>
      <w:r w:rsidRPr="006C1E3A">
        <w:rPr>
          <w:rFonts w:ascii="Arial" w:hAnsi="Arial" w:cs="Arial"/>
        </w:rPr>
        <w:t>stský úřad</w:t>
      </w:r>
      <w:r w:rsidR="00143570" w:rsidRPr="006C1E3A">
        <w:rPr>
          <w:rFonts w:ascii="Arial" w:hAnsi="Arial" w:cs="Arial"/>
        </w:rPr>
        <w:t xml:space="preserve"> Dvůr Králové nad Labem</w:t>
      </w:r>
      <w:r w:rsidRPr="006C1E3A">
        <w:rPr>
          <w:rFonts w:ascii="Arial" w:hAnsi="Arial" w:cs="Arial"/>
        </w:rPr>
        <w:t xml:space="preserve"> nebo jiné sběrné místo podle aktuální situace a potřeby.</w:t>
      </w:r>
    </w:p>
    <w:p w14:paraId="7F451CB7" w14:textId="563B6A2E" w:rsidR="006C1E3A" w:rsidRPr="006C1E3A" w:rsidRDefault="006C1E3A" w:rsidP="006C1E3A">
      <w:pPr>
        <w:pStyle w:val="Bezmezer"/>
        <w:jc w:val="both"/>
        <w:rPr>
          <w:rFonts w:ascii="Arial" w:hAnsi="Arial" w:cs="Arial"/>
        </w:rPr>
      </w:pPr>
    </w:p>
    <w:p w14:paraId="196BA07A" w14:textId="71E22C7C" w:rsidR="006C1E3A" w:rsidRDefault="00A60D34" w:rsidP="001E11A8">
      <w:pPr>
        <w:pStyle w:val="Bezmezer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3B653A6" wp14:editId="0CD17814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2477770" cy="133731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zov x u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E3A" w:rsidRPr="006C1E3A">
        <w:rPr>
          <w:rFonts w:ascii="Arial" w:hAnsi="Arial" w:cs="Arial"/>
        </w:rPr>
        <w:t>Velmi děkujeme všem, kteří budou solidární a pomohou obyvatelům Ukrajiny v těchto těžkých časech.</w:t>
      </w:r>
    </w:p>
    <w:p w14:paraId="50F835DF" w14:textId="77777777" w:rsidR="001E11A8" w:rsidRDefault="001E11A8" w:rsidP="006C1E3A">
      <w:pPr>
        <w:pStyle w:val="Bezmezer"/>
        <w:jc w:val="both"/>
        <w:rPr>
          <w:rFonts w:ascii="Arial" w:hAnsi="Arial" w:cs="Arial"/>
        </w:rPr>
      </w:pPr>
    </w:p>
    <w:p w14:paraId="5D3785C6" w14:textId="26992839" w:rsidR="001E11A8" w:rsidRDefault="001E11A8" w:rsidP="006C1E3A">
      <w:pPr>
        <w:pStyle w:val="Bezmezer"/>
        <w:jc w:val="both"/>
        <w:rPr>
          <w:rFonts w:ascii="Arial" w:hAnsi="Arial" w:cs="Arial"/>
        </w:rPr>
      </w:pPr>
    </w:p>
    <w:p w14:paraId="5CA8DD2F" w14:textId="661D4A59" w:rsidR="00A60D34" w:rsidRDefault="00A60D34" w:rsidP="006C1E3A">
      <w:pPr>
        <w:pStyle w:val="Bezmezer"/>
        <w:jc w:val="both"/>
        <w:rPr>
          <w:rFonts w:ascii="Arial" w:hAnsi="Arial" w:cs="Arial"/>
        </w:rPr>
      </w:pPr>
    </w:p>
    <w:p w14:paraId="0CBA2ECC" w14:textId="77777777" w:rsidR="00A60D34" w:rsidRDefault="00A60D34" w:rsidP="006C1E3A">
      <w:pPr>
        <w:pStyle w:val="Bezmezer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11A8" w14:paraId="7BD4B4EA" w14:textId="77777777" w:rsidTr="001E11A8">
        <w:tc>
          <w:tcPr>
            <w:tcW w:w="4531" w:type="dxa"/>
          </w:tcPr>
          <w:p w14:paraId="3613EDFF" w14:textId="1214D302" w:rsidR="001E11A8" w:rsidRDefault="001E11A8" w:rsidP="001E11A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Mencl</w:t>
            </w:r>
          </w:p>
          <w:p w14:paraId="359E2D26" w14:textId="77777777" w:rsidR="001E11A8" w:rsidRDefault="001E11A8" w:rsidP="001E11A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obce Lanžov</w:t>
            </w:r>
          </w:p>
        </w:tc>
        <w:tc>
          <w:tcPr>
            <w:tcW w:w="4531" w:type="dxa"/>
          </w:tcPr>
          <w:p w14:paraId="1036D8A9" w14:textId="0A36C2F7" w:rsidR="001E11A8" w:rsidRDefault="001E11A8" w:rsidP="001E11A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 Štěpánek</w:t>
            </w:r>
          </w:p>
          <w:p w14:paraId="2322744F" w14:textId="77777777" w:rsidR="001E11A8" w:rsidRDefault="001E11A8" w:rsidP="001E11A8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SDH Lanžov</w:t>
            </w:r>
          </w:p>
        </w:tc>
      </w:tr>
    </w:tbl>
    <w:p w14:paraId="3D52FCBA" w14:textId="77777777" w:rsidR="00450156" w:rsidRPr="006C1E3A" w:rsidRDefault="00450156" w:rsidP="00A60D34">
      <w:pPr>
        <w:pStyle w:val="Bezmezer"/>
        <w:rPr>
          <w:rFonts w:ascii="Arial" w:hAnsi="Arial" w:cs="Arial"/>
        </w:rPr>
      </w:pPr>
    </w:p>
    <w:sectPr w:rsidR="00450156" w:rsidRPr="006C1E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7A94" w14:textId="77777777" w:rsidR="002B2FDF" w:rsidRDefault="002B2FDF" w:rsidP="00914D4C">
      <w:r>
        <w:separator/>
      </w:r>
    </w:p>
  </w:endnote>
  <w:endnote w:type="continuationSeparator" w:id="0">
    <w:p w14:paraId="0B7A9C30" w14:textId="77777777" w:rsidR="002B2FDF" w:rsidRDefault="002B2FDF" w:rsidP="0091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C0A" w14:textId="77777777" w:rsidR="002B2FDF" w:rsidRDefault="002B2FDF" w:rsidP="00914D4C">
      <w:r>
        <w:separator/>
      </w:r>
    </w:p>
  </w:footnote>
  <w:footnote w:type="continuationSeparator" w:id="0">
    <w:p w14:paraId="0CF73759" w14:textId="77777777" w:rsidR="002B2FDF" w:rsidRDefault="002B2FDF" w:rsidP="0091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2159"/>
      <w:gridCol w:w="1134"/>
      <w:gridCol w:w="2023"/>
      <w:gridCol w:w="1941"/>
    </w:tblGrid>
    <w:tr w:rsidR="00914D4C" w14:paraId="75A58E72" w14:textId="77777777" w:rsidTr="00AE71AB">
      <w:tc>
        <w:tcPr>
          <w:tcW w:w="1805" w:type="dxa"/>
          <w:vAlign w:val="center"/>
        </w:tcPr>
        <w:p w14:paraId="3ECC2A11" w14:textId="77777777" w:rsidR="00914D4C" w:rsidRDefault="00914D4C" w:rsidP="00914D4C">
          <w:pPr>
            <w:pStyle w:val="Bezmez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0C204E8" wp14:editId="4E589A2B">
                <wp:extent cx="762000" cy="864994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NZOV_znak_barva_-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985" cy="8683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14:paraId="3976B67A" w14:textId="77777777" w:rsidR="00914D4C" w:rsidRPr="00914D4C" w:rsidRDefault="00914D4C" w:rsidP="00914D4C">
          <w:pPr>
            <w:pStyle w:val="Bezmezer"/>
            <w:jc w:val="center"/>
            <w:rPr>
              <w:rFonts w:ascii="Arial" w:hAnsi="Arial" w:cs="Arial"/>
              <w:color w:val="5B9BD5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14D4C">
            <w:rPr>
              <w:rFonts w:ascii="Arial" w:hAnsi="Arial" w:cs="Arial"/>
              <w:color w:val="5B9BD5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Obec</w:t>
          </w:r>
        </w:p>
        <w:p w14:paraId="1A433A2B" w14:textId="77777777" w:rsidR="00914D4C" w:rsidRPr="00914D4C" w:rsidRDefault="00914D4C" w:rsidP="00914D4C">
          <w:pPr>
            <w:pStyle w:val="Bezmezer"/>
            <w:jc w:val="center"/>
            <w:rPr>
              <w:rFonts w:ascii="Arial" w:hAnsi="Arial" w:cs="Arial"/>
              <w:color w:val="5B9BD5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14D4C">
            <w:rPr>
              <w:rFonts w:ascii="Arial" w:hAnsi="Arial" w:cs="Arial"/>
              <w:color w:val="5B9BD5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Lanžov</w:t>
          </w:r>
        </w:p>
      </w:tc>
      <w:tc>
        <w:tcPr>
          <w:tcW w:w="1134" w:type="dxa"/>
          <w:vAlign w:val="center"/>
        </w:tcPr>
        <w:p w14:paraId="201B40EA" w14:textId="77777777" w:rsidR="00914D4C" w:rsidRPr="00914D4C" w:rsidRDefault="00914D4C" w:rsidP="00914D4C">
          <w:pPr>
            <w:pStyle w:val="Bezmezer"/>
            <w:jc w:val="center"/>
            <w:rPr>
              <w:rFonts w:ascii="Arial" w:hAnsi="Arial" w:cs="Arial"/>
              <w:color w:val="5B9BD5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14D4C">
            <w:rPr>
              <w:rFonts w:ascii="Arial" w:hAnsi="Arial" w:cs="Arial"/>
              <w:color w:val="5B9BD5" w:themeColor="accent1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</w:t>
          </w:r>
        </w:p>
      </w:tc>
      <w:tc>
        <w:tcPr>
          <w:tcW w:w="2023" w:type="dxa"/>
          <w:vAlign w:val="center"/>
        </w:tcPr>
        <w:p w14:paraId="50961AD0" w14:textId="77777777" w:rsidR="00914D4C" w:rsidRPr="00914D4C" w:rsidRDefault="00914D4C" w:rsidP="00914D4C">
          <w:pPr>
            <w:pStyle w:val="Bezmezer"/>
            <w:jc w:val="center"/>
            <w:rPr>
              <w:rFonts w:ascii="Arial" w:hAnsi="Arial" w:cs="Arial"/>
              <w:color w:val="5B9BD5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14D4C">
            <w:rPr>
              <w:rFonts w:ascii="Arial" w:hAnsi="Arial" w:cs="Arial"/>
              <w:color w:val="5B9BD5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SDH</w:t>
          </w:r>
        </w:p>
        <w:p w14:paraId="298F742E" w14:textId="77777777" w:rsidR="00914D4C" w:rsidRPr="00914D4C" w:rsidRDefault="00914D4C" w:rsidP="00914D4C">
          <w:pPr>
            <w:pStyle w:val="Bezmezer"/>
            <w:jc w:val="center"/>
            <w:rPr>
              <w:rFonts w:ascii="Arial" w:hAnsi="Arial" w:cs="Arial"/>
              <w:color w:val="5B9BD5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914D4C">
            <w:rPr>
              <w:rFonts w:ascii="Arial" w:hAnsi="Arial" w:cs="Arial"/>
              <w:color w:val="5B9BD5" w:themeColor="accent1"/>
              <w:sz w:val="44"/>
              <w:szCs w:val="4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Lanžov</w:t>
          </w:r>
        </w:p>
      </w:tc>
      <w:tc>
        <w:tcPr>
          <w:tcW w:w="1941" w:type="dxa"/>
          <w:vAlign w:val="center"/>
        </w:tcPr>
        <w:p w14:paraId="7F68E1A6" w14:textId="77777777" w:rsidR="00914D4C" w:rsidRDefault="00914D4C" w:rsidP="00914D4C">
          <w:pPr>
            <w:pStyle w:val="Bezmez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B38422D" wp14:editId="02D3BCE0">
                <wp:extent cx="1028700" cy="946406"/>
                <wp:effectExtent l="0" t="0" r="0" b="635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H Lanzov logo transpare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504" cy="948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6900A" w14:textId="77777777" w:rsidR="00914D4C" w:rsidRDefault="00914D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36B"/>
    <w:multiLevelType w:val="hybridMultilevel"/>
    <w:tmpl w:val="9A5C2A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70"/>
    <w:rsid w:val="00143570"/>
    <w:rsid w:val="001E11A8"/>
    <w:rsid w:val="002B2FDF"/>
    <w:rsid w:val="003A063F"/>
    <w:rsid w:val="00450156"/>
    <w:rsid w:val="004C706A"/>
    <w:rsid w:val="006C1E3A"/>
    <w:rsid w:val="00914D4C"/>
    <w:rsid w:val="00954549"/>
    <w:rsid w:val="00A60D34"/>
    <w:rsid w:val="00B62FAB"/>
    <w:rsid w:val="00C81A57"/>
    <w:rsid w:val="00D64474"/>
    <w:rsid w:val="00E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85D2C"/>
  <w15:chartTrackingRefBased/>
  <w15:docId w15:val="{0CE0EFD3-9CB7-4CDD-809F-E20CF7F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57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E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E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4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D4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4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D4C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Milan</dc:creator>
  <cp:keywords/>
  <dc:description/>
  <cp:lastModifiedBy>Milan Štěpánek</cp:lastModifiedBy>
  <cp:revision>2</cp:revision>
  <dcterms:created xsi:type="dcterms:W3CDTF">2022-03-01T19:39:00Z</dcterms:created>
  <dcterms:modified xsi:type="dcterms:W3CDTF">2022-03-01T19:39:00Z</dcterms:modified>
</cp:coreProperties>
</file>