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D7C60" w14:textId="77777777" w:rsidR="00954549" w:rsidRPr="006C1E3A" w:rsidRDefault="00914D4C" w:rsidP="001E11A8">
      <w:pPr>
        <w:pStyle w:val="Bezmezer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Reagujeme</w:t>
      </w:r>
      <w:r w:rsidR="00143570" w:rsidRPr="006C1E3A">
        <w:rPr>
          <w:rFonts w:ascii="Arial" w:hAnsi="Arial" w:cs="Arial"/>
        </w:rPr>
        <w:t xml:space="preserve"> </w:t>
      </w:r>
      <w:r w:rsidR="00C81A57" w:rsidRPr="006C1E3A">
        <w:rPr>
          <w:rFonts w:ascii="Arial" w:hAnsi="Arial" w:cs="Arial"/>
        </w:rPr>
        <w:t>na invazi ruských vojsk na Ukrajinu, která dr</w:t>
      </w:r>
      <w:r w:rsidR="00954549" w:rsidRPr="006C1E3A">
        <w:rPr>
          <w:rFonts w:ascii="Arial" w:hAnsi="Arial" w:cs="Arial"/>
        </w:rPr>
        <w:t>amaticky dopadla na</w:t>
      </w:r>
      <w:r>
        <w:rPr>
          <w:rFonts w:ascii="Arial" w:hAnsi="Arial" w:cs="Arial"/>
        </w:rPr>
        <w:t> </w:t>
      </w:r>
      <w:r w:rsidR="00954549" w:rsidRPr="006C1E3A">
        <w:rPr>
          <w:rFonts w:ascii="Arial" w:hAnsi="Arial" w:cs="Arial"/>
        </w:rPr>
        <w:t xml:space="preserve">miliony </w:t>
      </w:r>
      <w:r>
        <w:rPr>
          <w:rFonts w:ascii="Arial" w:hAnsi="Arial" w:cs="Arial"/>
        </w:rPr>
        <w:t xml:space="preserve">jejich </w:t>
      </w:r>
      <w:r w:rsidR="00954549" w:rsidRPr="006C1E3A">
        <w:rPr>
          <w:rFonts w:ascii="Arial" w:hAnsi="Arial" w:cs="Arial"/>
        </w:rPr>
        <w:t>obča</w:t>
      </w:r>
      <w:r w:rsidR="00C81A57" w:rsidRPr="006C1E3A">
        <w:rPr>
          <w:rFonts w:ascii="Arial" w:hAnsi="Arial" w:cs="Arial"/>
        </w:rPr>
        <w:t>nů</w:t>
      </w:r>
      <w:r>
        <w:rPr>
          <w:rFonts w:ascii="Arial" w:hAnsi="Arial" w:cs="Arial"/>
        </w:rPr>
        <w:t xml:space="preserve"> </w:t>
      </w:r>
      <w:r w:rsidR="00954549" w:rsidRPr="006C1E3A">
        <w:rPr>
          <w:rFonts w:ascii="Arial" w:hAnsi="Arial" w:cs="Arial"/>
        </w:rPr>
        <w:t>a uvrhla je do hluboké humanitární krize.</w:t>
      </w:r>
    </w:p>
    <w:p w14:paraId="01C93756" w14:textId="77777777" w:rsidR="00954549" w:rsidRPr="006C1E3A" w:rsidRDefault="00954549" w:rsidP="006C1E3A">
      <w:pPr>
        <w:pStyle w:val="Bezmezer"/>
        <w:jc w:val="both"/>
        <w:rPr>
          <w:rFonts w:ascii="Arial" w:hAnsi="Arial" w:cs="Arial"/>
        </w:rPr>
      </w:pPr>
    </w:p>
    <w:p w14:paraId="1F5C8429" w14:textId="77777777" w:rsidR="00954549" w:rsidRDefault="00954549" w:rsidP="001E11A8">
      <w:pPr>
        <w:pStyle w:val="Bezmezer"/>
        <w:ind w:firstLine="708"/>
        <w:jc w:val="both"/>
        <w:rPr>
          <w:rFonts w:ascii="Arial" w:hAnsi="Arial" w:cs="Arial"/>
        </w:rPr>
      </w:pPr>
      <w:r w:rsidRPr="006C1E3A">
        <w:rPr>
          <w:rFonts w:ascii="Arial" w:hAnsi="Arial" w:cs="Arial"/>
        </w:rPr>
        <w:t>Osudy Ukrajinců, kteří museli opustit svou vlast, stejně jako těch, kteří zůstali a bojují proti agresorovi, nám nejsou a nemůžou být lhostejné. Proto jsme se rozhodli uspořádat</w:t>
      </w:r>
    </w:p>
    <w:p w14:paraId="3B46C8ED" w14:textId="77777777" w:rsidR="00914D4C" w:rsidRPr="00A60D34" w:rsidRDefault="00914D4C" w:rsidP="001E11A8">
      <w:pPr>
        <w:pStyle w:val="Bezmezer"/>
        <w:ind w:firstLine="708"/>
        <w:jc w:val="both"/>
        <w:rPr>
          <w:rFonts w:ascii="Arial" w:hAnsi="Arial" w:cs="Arial"/>
          <w:sz w:val="16"/>
          <w:szCs w:val="16"/>
        </w:rPr>
      </w:pPr>
    </w:p>
    <w:p w14:paraId="25970723" w14:textId="77777777" w:rsidR="00954549" w:rsidRPr="006C1E3A" w:rsidRDefault="00954549" w:rsidP="006C1E3A">
      <w:pPr>
        <w:pStyle w:val="Bezmezer"/>
        <w:jc w:val="both"/>
        <w:rPr>
          <w:rFonts w:ascii="Arial" w:hAnsi="Arial" w:cs="Arial"/>
        </w:rPr>
      </w:pPr>
    </w:p>
    <w:p w14:paraId="2DF997CB" w14:textId="77777777" w:rsidR="00143570" w:rsidRPr="00914D4C" w:rsidRDefault="00954549" w:rsidP="001E11A8">
      <w:pPr>
        <w:pStyle w:val="Bezmezer"/>
        <w:jc w:val="center"/>
        <w:rPr>
          <w:rFonts w:ascii="Arial" w:hAnsi="Arial" w:cs="Arial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14D4C">
        <w:rPr>
          <w:rFonts w:ascii="Arial" w:hAnsi="Arial" w:cs="Arial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HUMANITÁRNÍ SBÍRKU NA POMOC UKRAJINĚ</w:t>
      </w:r>
    </w:p>
    <w:p w14:paraId="5B410490" w14:textId="77777777" w:rsidR="00143570" w:rsidRPr="00A60D34" w:rsidRDefault="00143570" w:rsidP="006C1E3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858DC88" w14:textId="77777777" w:rsidR="00954549" w:rsidRPr="006C1E3A" w:rsidRDefault="00954549" w:rsidP="006C1E3A">
      <w:pPr>
        <w:pStyle w:val="Bezmezer"/>
        <w:jc w:val="both"/>
        <w:rPr>
          <w:rFonts w:ascii="Arial" w:hAnsi="Arial" w:cs="Arial"/>
        </w:rPr>
      </w:pPr>
    </w:p>
    <w:p w14:paraId="34112D8A" w14:textId="77777777" w:rsidR="00954549" w:rsidRPr="006C1E3A" w:rsidRDefault="00954549" w:rsidP="004C706A">
      <w:pPr>
        <w:pStyle w:val="Bezmezer"/>
        <w:ind w:firstLine="708"/>
        <w:jc w:val="both"/>
        <w:rPr>
          <w:rFonts w:ascii="Arial" w:hAnsi="Arial" w:cs="Arial"/>
        </w:rPr>
      </w:pPr>
      <w:r w:rsidRPr="006C1E3A">
        <w:rPr>
          <w:rFonts w:ascii="Arial" w:hAnsi="Arial" w:cs="Arial"/>
        </w:rPr>
        <w:t>Nejedná se o finanční sbírku, ale o shromažďování materiá</w:t>
      </w:r>
      <w:r w:rsidR="00E34D7C" w:rsidRPr="006C1E3A">
        <w:rPr>
          <w:rFonts w:ascii="Arial" w:hAnsi="Arial" w:cs="Arial"/>
        </w:rPr>
        <w:t xml:space="preserve">lu a potravin, jako </w:t>
      </w:r>
      <w:r w:rsidR="00914D4C">
        <w:rPr>
          <w:rFonts w:ascii="Arial" w:hAnsi="Arial" w:cs="Arial"/>
        </w:rPr>
        <w:t xml:space="preserve">jsou </w:t>
      </w:r>
      <w:r w:rsidR="00E34D7C" w:rsidRPr="006C1E3A">
        <w:rPr>
          <w:rFonts w:ascii="Arial" w:hAnsi="Arial" w:cs="Arial"/>
        </w:rPr>
        <w:t>např.:</w:t>
      </w:r>
    </w:p>
    <w:p w14:paraId="120CE2B3" w14:textId="77777777" w:rsidR="00954549" w:rsidRPr="006C1E3A" w:rsidRDefault="00954549" w:rsidP="006C1E3A">
      <w:pPr>
        <w:pStyle w:val="Bezmezer"/>
        <w:jc w:val="both"/>
        <w:rPr>
          <w:rFonts w:ascii="Arial" w:hAnsi="Arial" w:cs="Arial"/>
        </w:rPr>
      </w:pPr>
    </w:p>
    <w:p w14:paraId="13619F28" w14:textId="77777777" w:rsidR="00954549" w:rsidRPr="006C1E3A" w:rsidRDefault="00954549" w:rsidP="00A60D34">
      <w:pPr>
        <w:pStyle w:val="Bezmezer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6C1E3A">
        <w:rPr>
          <w:rFonts w:ascii="Arial" w:hAnsi="Arial" w:cs="Arial"/>
        </w:rPr>
        <w:t>deky, karimatky, spacáky, matrace, teplé přehozy, ložní prádlo</w:t>
      </w:r>
      <w:r w:rsidR="006C1E3A" w:rsidRPr="006C1E3A">
        <w:rPr>
          <w:rFonts w:ascii="Arial" w:hAnsi="Arial" w:cs="Arial"/>
        </w:rPr>
        <w:t>, polštáře</w:t>
      </w:r>
    </w:p>
    <w:p w14:paraId="232388DD" w14:textId="77777777" w:rsidR="00954549" w:rsidRPr="006C1E3A" w:rsidRDefault="00E34D7C" w:rsidP="00A60D34">
      <w:pPr>
        <w:pStyle w:val="Bezmezer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6C1E3A">
        <w:rPr>
          <w:rFonts w:ascii="Arial" w:hAnsi="Arial" w:cs="Arial"/>
        </w:rPr>
        <w:t>jednorázové dětské pleny i pleny pro dospělé</w:t>
      </w:r>
    </w:p>
    <w:p w14:paraId="25465D21" w14:textId="77777777" w:rsidR="00E34D7C" w:rsidRPr="006C1E3A" w:rsidRDefault="00E34D7C" w:rsidP="00A60D34">
      <w:pPr>
        <w:pStyle w:val="Bezmezer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6C1E3A">
        <w:rPr>
          <w:rFonts w:ascii="Arial" w:hAnsi="Arial" w:cs="Arial"/>
        </w:rPr>
        <w:t>toaletní papír, vlhčené ubrousky, dámské hygienické potřeby</w:t>
      </w:r>
    </w:p>
    <w:p w14:paraId="176F8279" w14:textId="77777777" w:rsidR="00E34D7C" w:rsidRPr="006C1E3A" w:rsidRDefault="00E34D7C" w:rsidP="00A60D34">
      <w:pPr>
        <w:pStyle w:val="Bezmezer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6C1E3A">
        <w:rPr>
          <w:rFonts w:ascii="Arial" w:hAnsi="Arial" w:cs="Arial"/>
        </w:rPr>
        <w:t>osobní hygiena – mýdla</w:t>
      </w:r>
      <w:r w:rsidR="004C706A">
        <w:rPr>
          <w:rFonts w:ascii="Arial" w:hAnsi="Arial" w:cs="Arial"/>
        </w:rPr>
        <w:t>, šampony</w:t>
      </w:r>
    </w:p>
    <w:p w14:paraId="2BED1A60" w14:textId="77777777" w:rsidR="00E34D7C" w:rsidRPr="006C1E3A" w:rsidRDefault="00E34D7C" w:rsidP="00A60D34">
      <w:pPr>
        <w:pStyle w:val="Bezmezer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6C1E3A">
        <w:rPr>
          <w:rFonts w:ascii="Arial" w:hAnsi="Arial" w:cs="Arial"/>
        </w:rPr>
        <w:t>prací prostředky pro ruční praní, dezinfekční gely</w:t>
      </w:r>
    </w:p>
    <w:p w14:paraId="4219941D" w14:textId="77777777" w:rsidR="006C1E3A" w:rsidRPr="006C1E3A" w:rsidRDefault="00E34D7C" w:rsidP="00A60D34">
      <w:pPr>
        <w:pStyle w:val="Bezmezer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6C1E3A">
        <w:rPr>
          <w:rFonts w:ascii="Arial" w:hAnsi="Arial" w:cs="Arial"/>
        </w:rPr>
        <w:t>dětská a kojenecká výživa</w:t>
      </w:r>
    </w:p>
    <w:p w14:paraId="6A540210" w14:textId="77777777" w:rsidR="006C1E3A" w:rsidRPr="006C1E3A" w:rsidRDefault="006C1E3A" w:rsidP="00A60D34">
      <w:pPr>
        <w:pStyle w:val="Bezmezer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6C1E3A">
        <w:rPr>
          <w:rFonts w:ascii="Arial" w:hAnsi="Arial" w:cs="Arial"/>
        </w:rPr>
        <w:t>trvanlivé potraviny – konzervy, instantní polévky, přesnídávky</w:t>
      </w:r>
    </w:p>
    <w:p w14:paraId="33DFFE60" w14:textId="77777777" w:rsidR="006C1E3A" w:rsidRPr="006C1E3A" w:rsidRDefault="006C1E3A" w:rsidP="00A60D34">
      <w:pPr>
        <w:pStyle w:val="Bezmezer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6C1E3A">
        <w:rPr>
          <w:rFonts w:ascii="Arial" w:hAnsi="Arial" w:cs="Arial"/>
        </w:rPr>
        <w:t>čaj, rozpustná káva, balený cukr, jednorázové papírové nebo plastové nádobí</w:t>
      </w:r>
    </w:p>
    <w:p w14:paraId="332E6532" w14:textId="77777777" w:rsidR="00E34D7C" w:rsidRPr="006C1E3A" w:rsidRDefault="00E34D7C" w:rsidP="00A60D34">
      <w:pPr>
        <w:pStyle w:val="Bezmezer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6C1E3A">
        <w:rPr>
          <w:rFonts w:ascii="Arial" w:hAnsi="Arial" w:cs="Arial"/>
        </w:rPr>
        <w:t>léky a zdravotnický materiál – léky a prostředky na</w:t>
      </w:r>
      <w:r w:rsidR="004C706A">
        <w:rPr>
          <w:rFonts w:ascii="Arial" w:hAnsi="Arial" w:cs="Arial"/>
        </w:rPr>
        <w:t xml:space="preserve"> zastavení krvácení, léky proti </w:t>
      </w:r>
      <w:r w:rsidRPr="006C1E3A">
        <w:rPr>
          <w:rFonts w:ascii="Arial" w:hAnsi="Arial" w:cs="Arial"/>
        </w:rPr>
        <w:t>bolesti, obvazy, izotermické folie</w:t>
      </w:r>
      <w:r w:rsidR="006C1E3A" w:rsidRPr="006C1E3A">
        <w:rPr>
          <w:rFonts w:ascii="Arial" w:hAnsi="Arial" w:cs="Arial"/>
        </w:rPr>
        <w:t>, kompletní lékárničky</w:t>
      </w:r>
    </w:p>
    <w:p w14:paraId="15ECEB1C" w14:textId="77777777" w:rsidR="006C1E3A" w:rsidRPr="006C1E3A" w:rsidRDefault="006C1E3A" w:rsidP="00A60D34">
      <w:pPr>
        <w:pStyle w:val="Bezmezer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6C1E3A">
        <w:rPr>
          <w:rFonts w:ascii="Arial" w:hAnsi="Arial" w:cs="Arial"/>
        </w:rPr>
        <w:t>rychlovarné konvice, prodlužovačky</w:t>
      </w:r>
    </w:p>
    <w:p w14:paraId="3D0450A3" w14:textId="77777777" w:rsidR="006C1E3A" w:rsidRPr="006C1E3A" w:rsidRDefault="006C1E3A" w:rsidP="00A60D34">
      <w:pPr>
        <w:pStyle w:val="Bezmezer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6C1E3A">
        <w:rPr>
          <w:rFonts w:ascii="Arial" w:hAnsi="Arial" w:cs="Arial"/>
        </w:rPr>
        <w:t>mobilní telefony, powerbanky</w:t>
      </w:r>
    </w:p>
    <w:p w14:paraId="69965148" w14:textId="77777777" w:rsidR="00143570" w:rsidRPr="006C1E3A" w:rsidRDefault="00143570" w:rsidP="006C1E3A">
      <w:pPr>
        <w:pStyle w:val="Bezmezer"/>
        <w:jc w:val="both"/>
        <w:rPr>
          <w:rFonts w:ascii="Arial" w:hAnsi="Arial" w:cs="Arial"/>
        </w:rPr>
      </w:pPr>
    </w:p>
    <w:p w14:paraId="46B92FB7" w14:textId="77777777" w:rsidR="00143570" w:rsidRPr="006C1E3A" w:rsidRDefault="00143570" w:rsidP="001E11A8">
      <w:pPr>
        <w:pStyle w:val="Bezmezer"/>
        <w:ind w:firstLine="708"/>
        <w:jc w:val="both"/>
        <w:rPr>
          <w:rFonts w:ascii="Arial" w:hAnsi="Arial" w:cs="Arial"/>
        </w:rPr>
      </w:pPr>
      <w:r w:rsidRPr="006C1E3A">
        <w:rPr>
          <w:rFonts w:ascii="Arial" w:hAnsi="Arial" w:cs="Arial"/>
        </w:rPr>
        <w:t>Věci uvedené v seznamu můžete donést na obecní úřad v Lanžově v</w:t>
      </w:r>
      <w:r w:rsidR="006C1E3A" w:rsidRPr="006C1E3A">
        <w:rPr>
          <w:rFonts w:ascii="Arial" w:hAnsi="Arial" w:cs="Arial"/>
        </w:rPr>
        <w:t xml:space="preserve"> rámci</w:t>
      </w:r>
      <w:r w:rsidRPr="006C1E3A">
        <w:rPr>
          <w:rFonts w:ascii="Arial" w:hAnsi="Arial" w:cs="Arial"/>
        </w:rPr>
        <w:t xml:space="preserve"> úřední</w:t>
      </w:r>
      <w:r w:rsidR="006C1E3A" w:rsidRPr="006C1E3A">
        <w:rPr>
          <w:rFonts w:ascii="Arial" w:hAnsi="Arial" w:cs="Arial"/>
        </w:rPr>
        <w:t>ch hodin</w:t>
      </w:r>
      <w:r w:rsidRPr="006C1E3A">
        <w:rPr>
          <w:rFonts w:ascii="Arial" w:hAnsi="Arial" w:cs="Arial"/>
        </w:rPr>
        <w:t xml:space="preserve"> nebo po telefonické domluvě.</w:t>
      </w:r>
    </w:p>
    <w:p w14:paraId="49686349" w14:textId="77777777" w:rsidR="00143570" w:rsidRPr="006C1E3A" w:rsidRDefault="00143570" w:rsidP="006C1E3A">
      <w:pPr>
        <w:pStyle w:val="Bezmezer"/>
        <w:jc w:val="both"/>
        <w:rPr>
          <w:rFonts w:ascii="Arial" w:hAnsi="Arial" w:cs="Arial"/>
        </w:rPr>
      </w:pPr>
    </w:p>
    <w:p w14:paraId="44B5BF43" w14:textId="77777777" w:rsidR="00143570" w:rsidRPr="006C1E3A" w:rsidRDefault="00914D4C" w:rsidP="006C1E3A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Úřední hodiny:</w:t>
      </w:r>
      <w:r>
        <w:rPr>
          <w:rFonts w:ascii="Arial" w:hAnsi="Arial" w:cs="Arial"/>
        </w:rPr>
        <w:tab/>
      </w:r>
      <w:proofErr w:type="gramStart"/>
      <w:r w:rsidR="00143570" w:rsidRPr="00A60D34">
        <w:rPr>
          <w:rFonts w:ascii="Arial" w:hAnsi="Arial" w:cs="Arial"/>
          <w:b/>
          <w:bCs/>
        </w:rPr>
        <w:t>Pondělí</w:t>
      </w:r>
      <w:proofErr w:type="gramEnd"/>
      <w:r w:rsidR="00143570" w:rsidRPr="00A60D34">
        <w:rPr>
          <w:rFonts w:ascii="Arial" w:hAnsi="Arial" w:cs="Arial"/>
          <w:b/>
          <w:bCs/>
        </w:rPr>
        <w:t xml:space="preserve"> 8 </w:t>
      </w:r>
      <w:r w:rsidRPr="00A60D34">
        <w:rPr>
          <w:rFonts w:ascii="Arial" w:hAnsi="Arial" w:cs="Arial"/>
          <w:b/>
          <w:bCs/>
        </w:rPr>
        <w:t>–</w:t>
      </w:r>
      <w:r w:rsidR="00143570" w:rsidRPr="00A60D34">
        <w:rPr>
          <w:rFonts w:ascii="Arial" w:hAnsi="Arial" w:cs="Arial"/>
          <w:b/>
          <w:bCs/>
        </w:rPr>
        <w:t xml:space="preserve"> 1</w:t>
      </w:r>
      <w:r w:rsidRPr="00A60D34">
        <w:rPr>
          <w:rFonts w:ascii="Arial" w:hAnsi="Arial" w:cs="Arial"/>
          <w:b/>
          <w:bCs/>
        </w:rPr>
        <w:t>2, 13 – 1</w:t>
      </w:r>
      <w:r w:rsidR="00143570" w:rsidRPr="00A60D34">
        <w:rPr>
          <w:rFonts w:ascii="Arial" w:hAnsi="Arial" w:cs="Arial"/>
          <w:b/>
          <w:bCs/>
        </w:rPr>
        <w:t>8</w:t>
      </w:r>
      <w:r w:rsidR="006C1E3A" w:rsidRPr="006C1E3A">
        <w:rPr>
          <w:rFonts w:ascii="Arial" w:hAnsi="Arial" w:cs="Arial"/>
        </w:rPr>
        <w:t xml:space="preserve"> </w:t>
      </w:r>
      <w:r w:rsidR="006C1E3A" w:rsidRPr="006C1E3A">
        <w:rPr>
          <w:rFonts w:ascii="Arial" w:hAnsi="Arial" w:cs="Arial"/>
        </w:rPr>
        <w:tab/>
      </w:r>
      <w:r>
        <w:rPr>
          <w:rFonts w:ascii="Arial" w:hAnsi="Arial" w:cs="Arial"/>
        </w:rPr>
        <w:tab/>
        <w:t>telefon:</w:t>
      </w:r>
      <w:r>
        <w:rPr>
          <w:rFonts w:ascii="Arial" w:hAnsi="Arial" w:cs="Arial"/>
        </w:rPr>
        <w:tab/>
      </w:r>
      <w:r w:rsidR="00143570" w:rsidRPr="00A60D34">
        <w:rPr>
          <w:rFonts w:ascii="Arial" w:hAnsi="Arial" w:cs="Arial"/>
          <w:b/>
          <w:bCs/>
        </w:rPr>
        <w:t>606 9</w:t>
      </w:r>
      <w:r w:rsidRPr="00A60D34">
        <w:rPr>
          <w:rFonts w:ascii="Arial" w:hAnsi="Arial" w:cs="Arial"/>
          <w:b/>
          <w:bCs/>
        </w:rPr>
        <w:t>57 144</w:t>
      </w:r>
    </w:p>
    <w:p w14:paraId="0B773BB8" w14:textId="77777777" w:rsidR="00143570" w:rsidRPr="006C1E3A" w:rsidRDefault="00143570" w:rsidP="006C1E3A">
      <w:pPr>
        <w:pStyle w:val="Bezmezer"/>
        <w:jc w:val="both"/>
        <w:rPr>
          <w:rFonts w:ascii="Arial" w:hAnsi="Arial" w:cs="Arial"/>
        </w:rPr>
      </w:pPr>
    </w:p>
    <w:p w14:paraId="783AB52B" w14:textId="4F3B95E1" w:rsidR="00143570" w:rsidRPr="006C1E3A" w:rsidRDefault="006C1E3A" w:rsidP="001E11A8">
      <w:pPr>
        <w:pStyle w:val="Bezmezer"/>
        <w:ind w:firstLine="708"/>
        <w:jc w:val="both"/>
        <w:rPr>
          <w:rFonts w:ascii="Arial" w:hAnsi="Arial" w:cs="Arial"/>
        </w:rPr>
      </w:pPr>
      <w:r w:rsidRPr="006C1E3A">
        <w:rPr>
          <w:rFonts w:ascii="Arial" w:hAnsi="Arial" w:cs="Arial"/>
        </w:rPr>
        <w:t xml:space="preserve">Shromážděná </w:t>
      </w:r>
      <w:r w:rsidR="00143570" w:rsidRPr="006C1E3A">
        <w:rPr>
          <w:rFonts w:ascii="Arial" w:hAnsi="Arial" w:cs="Arial"/>
        </w:rPr>
        <w:t>humanitární pomoc bude odvezena na Mě</w:t>
      </w:r>
      <w:r w:rsidRPr="006C1E3A">
        <w:rPr>
          <w:rFonts w:ascii="Arial" w:hAnsi="Arial" w:cs="Arial"/>
        </w:rPr>
        <w:t>stský úřad</w:t>
      </w:r>
      <w:r w:rsidR="00143570" w:rsidRPr="006C1E3A">
        <w:rPr>
          <w:rFonts w:ascii="Arial" w:hAnsi="Arial" w:cs="Arial"/>
        </w:rPr>
        <w:t xml:space="preserve"> Dvůr Králové nad Labem</w:t>
      </w:r>
      <w:r w:rsidRPr="006C1E3A">
        <w:rPr>
          <w:rFonts w:ascii="Arial" w:hAnsi="Arial" w:cs="Arial"/>
        </w:rPr>
        <w:t xml:space="preserve"> nebo jiné sběrné místo podle aktuální situace a potřeby.</w:t>
      </w:r>
    </w:p>
    <w:p w14:paraId="7F451CB7" w14:textId="563B6A2E" w:rsidR="006C1E3A" w:rsidRPr="006C1E3A" w:rsidRDefault="006C1E3A" w:rsidP="006C1E3A">
      <w:pPr>
        <w:pStyle w:val="Bezmezer"/>
        <w:jc w:val="both"/>
        <w:rPr>
          <w:rFonts w:ascii="Arial" w:hAnsi="Arial" w:cs="Arial"/>
        </w:rPr>
      </w:pPr>
    </w:p>
    <w:p w14:paraId="196BA07A" w14:textId="71E22C7C" w:rsidR="006C1E3A" w:rsidRDefault="00A60D34" w:rsidP="001E11A8">
      <w:pPr>
        <w:pStyle w:val="Bezmezer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3B653A6" wp14:editId="0CD17814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2477770" cy="133731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anzov x u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77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E3A" w:rsidRPr="006C1E3A">
        <w:rPr>
          <w:rFonts w:ascii="Arial" w:hAnsi="Arial" w:cs="Arial"/>
        </w:rPr>
        <w:t>Velmi děkujeme všem, kteří budou solidární a pomohou obyvatelům Ukrajiny v těchto těžkých časech.</w:t>
      </w:r>
    </w:p>
    <w:p w14:paraId="50F835DF" w14:textId="77777777" w:rsidR="001E11A8" w:rsidRDefault="001E11A8" w:rsidP="006C1E3A">
      <w:pPr>
        <w:pStyle w:val="Bezmezer"/>
        <w:jc w:val="both"/>
        <w:rPr>
          <w:rFonts w:ascii="Arial" w:hAnsi="Arial" w:cs="Arial"/>
        </w:rPr>
      </w:pPr>
    </w:p>
    <w:p w14:paraId="5D3785C6" w14:textId="26992839" w:rsidR="001E11A8" w:rsidRDefault="001E11A8" w:rsidP="006C1E3A">
      <w:pPr>
        <w:pStyle w:val="Bezmezer"/>
        <w:jc w:val="both"/>
        <w:rPr>
          <w:rFonts w:ascii="Arial" w:hAnsi="Arial" w:cs="Arial"/>
        </w:rPr>
      </w:pPr>
    </w:p>
    <w:p w14:paraId="5CA8DD2F" w14:textId="661D4A59" w:rsidR="00A60D34" w:rsidRDefault="00A60D34" w:rsidP="006C1E3A">
      <w:pPr>
        <w:pStyle w:val="Bezmezer"/>
        <w:jc w:val="both"/>
        <w:rPr>
          <w:rFonts w:ascii="Arial" w:hAnsi="Arial" w:cs="Arial"/>
        </w:rPr>
      </w:pPr>
    </w:p>
    <w:p w14:paraId="0CBA2ECC" w14:textId="77777777" w:rsidR="00A60D34" w:rsidRDefault="00A60D34" w:rsidP="006C1E3A">
      <w:pPr>
        <w:pStyle w:val="Bezmezer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E11A8" w14:paraId="7BD4B4EA" w14:textId="77777777" w:rsidTr="001E11A8">
        <w:tc>
          <w:tcPr>
            <w:tcW w:w="4531" w:type="dxa"/>
          </w:tcPr>
          <w:p w14:paraId="3613EDFF" w14:textId="1214D302" w:rsidR="001E11A8" w:rsidRDefault="001E11A8" w:rsidP="001E11A8">
            <w:pPr>
              <w:pStyle w:val="Bezmez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Mencl</w:t>
            </w:r>
          </w:p>
          <w:p w14:paraId="359E2D26" w14:textId="77777777" w:rsidR="001E11A8" w:rsidRDefault="001E11A8" w:rsidP="001E11A8">
            <w:pPr>
              <w:pStyle w:val="Bezmez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 obce Lanžov</w:t>
            </w:r>
          </w:p>
        </w:tc>
        <w:tc>
          <w:tcPr>
            <w:tcW w:w="4531" w:type="dxa"/>
          </w:tcPr>
          <w:p w14:paraId="1036D8A9" w14:textId="0A36C2F7" w:rsidR="001E11A8" w:rsidRDefault="001E11A8" w:rsidP="001E11A8">
            <w:pPr>
              <w:pStyle w:val="Bezmez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Milan Štěpánek</w:t>
            </w:r>
          </w:p>
          <w:p w14:paraId="2322744F" w14:textId="77777777" w:rsidR="001E11A8" w:rsidRDefault="001E11A8" w:rsidP="001E11A8">
            <w:pPr>
              <w:pStyle w:val="Bezmez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 SDH Lanžov</w:t>
            </w:r>
          </w:p>
        </w:tc>
      </w:tr>
    </w:tbl>
    <w:p w14:paraId="3D52FCBA" w14:textId="77777777" w:rsidR="00450156" w:rsidRPr="006C1E3A" w:rsidRDefault="00450156" w:rsidP="00A60D34">
      <w:pPr>
        <w:pStyle w:val="Bezmezer"/>
        <w:rPr>
          <w:rFonts w:ascii="Arial" w:hAnsi="Arial" w:cs="Arial"/>
        </w:rPr>
      </w:pPr>
    </w:p>
    <w:sectPr w:rsidR="00450156" w:rsidRPr="006C1E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67A94" w14:textId="77777777" w:rsidR="002B2FDF" w:rsidRDefault="002B2FDF" w:rsidP="00914D4C">
      <w:r>
        <w:separator/>
      </w:r>
    </w:p>
  </w:endnote>
  <w:endnote w:type="continuationSeparator" w:id="0">
    <w:p w14:paraId="0B7A9C30" w14:textId="77777777" w:rsidR="002B2FDF" w:rsidRDefault="002B2FDF" w:rsidP="0091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BEC0A" w14:textId="77777777" w:rsidR="002B2FDF" w:rsidRDefault="002B2FDF" w:rsidP="00914D4C">
      <w:r>
        <w:separator/>
      </w:r>
    </w:p>
  </w:footnote>
  <w:footnote w:type="continuationSeparator" w:id="0">
    <w:p w14:paraId="0CF73759" w14:textId="77777777" w:rsidR="002B2FDF" w:rsidRDefault="002B2FDF" w:rsidP="00914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5"/>
      <w:gridCol w:w="2159"/>
      <w:gridCol w:w="1134"/>
      <w:gridCol w:w="2023"/>
      <w:gridCol w:w="1941"/>
    </w:tblGrid>
    <w:tr w:rsidR="00914D4C" w14:paraId="75A58E72" w14:textId="77777777" w:rsidTr="00AE71AB">
      <w:tc>
        <w:tcPr>
          <w:tcW w:w="1805" w:type="dxa"/>
          <w:vAlign w:val="center"/>
        </w:tcPr>
        <w:p w14:paraId="3ECC2A11" w14:textId="77777777" w:rsidR="00914D4C" w:rsidRDefault="00914D4C" w:rsidP="00914D4C">
          <w:pPr>
            <w:pStyle w:val="Bezmez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30C204E8" wp14:editId="4E589A2B">
                <wp:extent cx="762000" cy="864994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ANZOV_znak_barva_-_jp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4985" cy="8683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9" w:type="dxa"/>
          <w:vAlign w:val="center"/>
        </w:tcPr>
        <w:p w14:paraId="3976B67A" w14:textId="77777777" w:rsidR="00914D4C" w:rsidRPr="00914D4C" w:rsidRDefault="00914D4C" w:rsidP="00914D4C">
          <w:pPr>
            <w:pStyle w:val="Bezmezer"/>
            <w:jc w:val="center"/>
            <w:rPr>
              <w:rFonts w:ascii="Arial" w:hAnsi="Arial" w:cs="Arial"/>
              <w:color w:val="5B9BD5" w:themeColor="accent1"/>
              <w:sz w:val="44"/>
              <w:szCs w:val="44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914D4C">
            <w:rPr>
              <w:rFonts w:ascii="Arial" w:hAnsi="Arial" w:cs="Arial"/>
              <w:color w:val="5B9BD5" w:themeColor="accent1"/>
              <w:sz w:val="44"/>
              <w:szCs w:val="44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Obec</w:t>
          </w:r>
        </w:p>
        <w:p w14:paraId="1A433A2B" w14:textId="77777777" w:rsidR="00914D4C" w:rsidRPr="00914D4C" w:rsidRDefault="00914D4C" w:rsidP="00914D4C">
          <w:pPr>
            <w:pStyle w:val="Bezmezer"/>
            <w:jc w:val="center"/>
            <w:rPr>
              <w:rFonts w:ascii="Arial" w:hAnsi="Arial" w:cs="Arial"/>
              <w:color w:val="5B9BD5" w:themeColor="accent1"/>
              <w:sz w:val="44"/>
              <w:szCs w:val="44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914D4C">
            <w:rPr>
              <w:rFonts w:ascii="Arial" w:hAnsi="Arial" w:cs="Arial"/>
              <w:color w:val="5B9BD5" w:themeColor="accent1"/>
              <w:sz w:val="44"/>
              <w:szCs w:val="44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Lanžov</w:t>
          </w:r>
        </w:p>
      </w:tc>
      <w:tc>
        <w:tcPr>
          <w:tcW w:w="1134" w:type="dxa"/>
          <w:vAlign w:val="center"/>
        </w:tcPr>
        <w:p w14:paraId="201B40EA" w14:textId="77777777" w:rsidR="00914D4C" w:rsidRPr="00914D4C" w:rsidRDefault="00914D4C" w:rsidP="00914D4C">
          <w:pPr>
            <w:pStyle w:val="Bezmezer"/>
            <w:jc w:val="center"/>
            <w:rPr>
              <w:rFonts w:ascii="Arial" w:hAnsi="Arial" w:cs="Arial"/>
              <w:color w:val="5B9BD5" w:themeColor="accent1"/>
              <w:sz w:val="28"/>
              <w:szCs w:val="28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914D4C">
            <w:rPr>
              <w:rFonts w:ascii="Arial" w:hAnsi="Arial" w:cs="Arial"/>
              <w:color w:val="5B9BD5" w:themeColor="accent1"/>
              <w:sz w:val="28"/>
              <w:szCs w:val="28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a</w:t>
          </w:r>
        </w:p>
      </w:tc>
      <w:tc>
        <w:tcPr>
          <w:tcW w:w="2023" w:type="dxa"/>
          <w:vAlign w:val="center"/>
        </w:tcPr>
        <w:p w14:paraId="50961AD0" w14:textId="77777777" w:rsidR="00914D4C" w:rsidRPr="00914D4C" w:rsidRDefault="00914D4C" w:rsidP="00914D4C">
          <w:pPr>
            <w:pStyle w:val="Bezmezer"/>
            <w:jc w:val="center"/>
            <w:rPr>
              <w:rFonts w:ascii="Arial" w:hAnsi="Arial" w:cs="Arial"/>
              <w:color w:val="5B9BD5" w:themeColor="accent1"/>
              <w:sz w:val="44"/>
              <w:szCs w:val="44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914D4C">
            <w:rPr>
              <w:rFonts w:ascii="Arial" w:hAnsi="Arial" w:cs="Arial"/>
              <w:color w:val="5B9BD5" w:themeColor="accent1"/>
              <w:sz w:val="44"/>
              <w:szCs w:val="44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SDH</w:t>
          </w:r>
        </w:p>
        <w:p w14:paraId="298F742E" w14:textId="77777777" w:rsidR="00914D4C" w:rsidRPr="00914D4C" w:rsidRDefault="00914D4C" w:rsidP="00914D4C">
          <w:pPr>
            <w:pStyle w:val="Bezmezer"/>
            <w:jc w:val="center"/>
            <w:rPr>
              <w:rFonts w:ascii="Arial" w:hAnsi="Arial" w:cs="Arial"/>
              <w:color w:val="5B9BD5" w:themeColor="accent1"/>
              <w:sz w:val="44"/>
              <w:szCs w:val="44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914D4C">
            <w:rPr>
              <w:rFonts w:ascii="Arial" w:hAnsi="Arial" w:cs="Arial"/>
              <w:color w:val="5B9BD5" w:themeColor="accent1"/>
              <w:sz w:val="44"/>
              <w:szCs w:val="44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Lanžov</w:t>
          </w:r>
        </w:p>
      </w:tc>
      <w:tc>
        <w:tcPr>
          <w:tcW w:w="1941" w:type="dxa"/>
          <w:vAlign w:val="center"/>
        </w:tcPr>
        <w:p w14:paraId="7F68E1A6" w14:textId="77777777" w:rsidR="00914D4C" w:rsidRDefault="00914D4C" w:rsidP="00914D4C">
          <w:pPr>
            <w:pStyle w:val="Bezmez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0B38422D" wp14:editId="02D3BCE0">
                <wp:extent cx="1028700" cy="946406"/>
                <wp:effectExtent l="0" t="0" r="0" b="635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H Lanzov logo transparen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0504" cy="948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B56900A" w14:textId="77777777" w:rsidR="00914D4C" w:rsidRDefault="00914D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9036B"/>
    <w:multiLevelType w:val="hybridMultilevel"/>
    <w:tmpl w:val="9A5C2A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570"/>
    <w:rsid w:val="00143570"/>
    <w:rsid w:val="001E11A8"/>
    <w:rsid w:val="002B2FDF"/>
    <w:rsid w:val="003A063F"/>
    <w:rsid w:val="00450156"/>
    <w:rsid w:val="004C706A"/>
    <w:rsid w:val="006C1E3A"/>
    <w:rsid w:val="00914D4C"/>
    <w:rsid w:val="00954549"/>
    <w:rsid w:val="00A60D34"/>
    <w:rsid w:val="00B62FAB"/>
    <w:rsid w:val="00C81A57"/>
    <w:rsid w:val="00D64474"/>
    <w:rsid w:val="00E3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85D2C"/>
  <w15:chartTrackingRefBased/>
  <w15:docId w15:val="{0CE0EFD3-9CB7-4CDD-809F-E20CF7F0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357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1E3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1E1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14D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4D4C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4D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4D4C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ŠTĚPÁNEK Milan</dc:creator>
  <cp:keywords/>
  <dc:description/>
  <cp:lastModifiedBy>Milan Štěpánek</cp:lastModifiedBy>
  <cp:revision>2</cp:revision>
  <dcterms:created xsi:type="dcterms:W3CDTF">2022-03-01T19:39:00Z</dcterms:created>
  <dcterms:modified xsi:type="dcterms:W3CDTF">2022-03-01T19:39:00Z</dcterms:modified>
</cp:coreProperties>
</file>